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4B" w:rsidRDefault="00C215EB">
      <w:pPr>
        <w:rPr>
          <w:rFonts w:ascii="Arial" w:hAnsi="Arial" w:cs="Arial"/>
          <w:b/>
          <w:color w:val="00B0F0"/>
          <w:sz w:val="32"/>
          <w:szCs w:val="32"/>
        </w:rPr>
      </w:pPr>
      <w:r>
        <w:rPr>
          <w:rFonts w:ascii="Arial" w:hAnsi="Arial" w:cs="Arial"/>
          <w:b/>
          <w:color w:val="00B0F0"/>
          <w:sz w:val="32"/>
          <w:szCs w:val="32"/>
        </w:rPr>
        <w:t>Overview</w:t>
      </w:r>
      <w:bookmarkStart w:id="0" w:name="_GoBack"/>
      <w:bookmarkEnd w:id="0"/>
    </w:p>
    <w:p w:rsidR="0029306A" w:rsidRPr="006E5013" w:rsidRDefault="006E5013">
      <w:pPr>
        <w:rPr>
          <w:rFonts w:ascii="Arial" w:hAnsi="Arial" w:cs="Arial"/>
          <w:b/>
          <w:color w:val="00B0F0"/>
          <w:sz w:val="32"/>
          <w:szCs w:val="32"/>
        </w:rPr>
      </w:pPr>
      <w:r>
        <w:rPr>
          <w:rFonts w:ascii="Arial" w:hAnsi="Arial" w:cs="Arial"/>
          <w:b/>
          <w:noProof/>
          <w:color w:val="00B0F0"/>
          <w:sz w:val="32"/>
          <w:szCs w:val="32"/>
        </w:rPr>
        <w:drawing>
          <wp:inline distT="0" distB="0" distL="0" distR="0">
            <wp:extent cx="2971800" cy="3790950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B0F0"/>
          <w:sz w:val="32"/>
          <w:szCs w:val="32"/>
        </w:rPr>
        <w:drawing>
          <wp:inline distT="0" distB="0" distL="0" distR="0">
            <wp:extent cx="2933700" cy="381000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94B" w:rsidRDefault="00C215EB">
      <w:pPr>
        <w:pStyle w:val="1"/>
        <w:ind w:firstLineChars="0" w:firstLine="0"/>
        <w:jc w:val="left"/>
        <w:rPr>
          <w:rFonts w:ascii="Arial" w:eastAsia="MyriadPro-Regular" w:hAnsi="Arial" w:cs="Arial"/>
          <w:szCs w:val="21"/>
        </w:rPr>
      </w:pPr>
      <w:r>
        <w:rPr>
          <w:rFonts w:ascii="Arial" w:eastAsia="MyriadPro-Regular" w:hAnsi="Arial" w:cs="Arial"/>
          <w:szCs w:val="21"/>
        </w:rPr>
        <w:t>The router offers 300Mbps high speed to connect your computers, smartphones, wireless cameras and other Wi-Fi devices. Bundled with two high gain antennas, it ensures a better wireless coverage and allows you to enjoy the wireless freedom anywhere around your home, ideal for faster downloading, Internet calling and HD video streaming.</w:t>
      </w:r>
    </w:p>
    <w:p w:rsidR="00A3694B" w:rsidRDefault="00A3694B">
      <w:pPr>
        <w:pStyle w:val="1"/>
        <w:ind w:firstLineChars="0" w:firstLine="0"/>
        <w:jc w:val="left"/>
        <w:rPr>
          <w:rFonts w:ascii="Arial" w:eastAsia="SimSun" w:hAnsi="Arial" w:cs="Arial"/>
          <w:szCs w:val="21"/>
        </w:rPr>
      </w:pPr>
    </w:p>
    <w:p w:rsidR="00A3694B" w:rsidRDefault="00C215EB">
      <w:pPr>
        <w:rPr>
          <w:rFonts w:ascii="Arial" w:hAnsi="Arial" w:cs="Arial"/>
          <w:b/>
          <w:color w:val="00B0F0"/>
          <w:sz w:val="32"/>
          <w:szCs w:val="32"/>
        </w:rPr>
      </w:pPr>
      <w:r>
        <w:rPr>
          <w:rFonts w:ascii="Arial" w:hAnsi="Arial" w:cs="Arial"/>
          <w:b/>
          <w:color w:val="00B0F0"/>
          <w:sz w:val="32"/>
          <w:szCs w:val="32"/>
        </w:rPr>
        <w:t>Feature</w:t>
      </w:r>
      <w:r>
        <w:rPr>
          <w:rFonts w:ascii="Arial" w:hAnsi="Arial" w:cs="Arial" w:hint="eastAsia"/>
          <w:b/>
          <w:color w:val="00B0F0"/>
          <w:sz w:val="32"/>
          <w:szCs w:val="32"/>
        </w:rPr>
        <w:t>s</w:t>
      </w:r>
    </w:p>
    <w:p w:rsidR="00A3694B" w:rsidRDefault="00C215EB" w:rsidP="001768FD">
      <w:pPr>
        <w:pStyle w:val="1"/>
        <w:numPr>
          <w:ilvl w:val="0"/>
          <w:numId w:val="1"/>
        </w:numPr>
        <w:ind w:firstLine="420"/>
        <w:jc w:val="left"/>
        <w:rPr>
          <w:rFonts w:ascii="Arial" w:hAnsi="Arial" w:cs="Arial"/>
          <w:bCs/>
          <w:szCs w:val="21"/>
        </w:rPr>
      </w:pPr>
      <w:r>
        <w:rPr>
          <w:rFonts w:ascii="Arial" w:hAnsi="Arial" w:cs="Arial"/>
          <w:bCs/>
          <w:szCs w:val="21"/>
        </w:rPr>
        <w:t>Incredible wireless high speed up to 300Mbps, great for faster downloading, Internet calling and HD video streaming</w:t>
      </w:r>
    </w:p>
    <w:p w:rsidR="00A3694B" w:rsidRDefault="00C215EB" w:rsidP="001768FD">
      <w:pPr>
        <w:pStyle w:val="1"/>
        <w:numPr>
          <w:ilvl w:val="0"/>
          <w:numId w:val="1"/>
        </w:numPr>
        <w:ind w:firstLine="420"/>
        <w:jc w:val="left"/>
        <w:rPr>
          <w:rFonts w:ascii="Arial" w:hAnsi="Arial" w:cs="Arial"/>
          <w:bCs/>
          <w:szCs w:val="21"/>
        </w:rPr>
      </w:pPr>
      <w:r>
        <w:rPr>
          <w:rFonts w:ascii="Arial" w:hAnsi="Arial" w:cs="Arial"/>
          <w:bCs/>
          <w:szCs w:val="21"/>
        </w:rPr>
        <w:t>MIMO high gain antennas providing maximum range and stable connections</w:t>
      </w:r>
    </w:p>
    <w:p w:rsidR="00A3694B" w:rsidRDefault="00C215EB" w:rsidP="001768FD">
      <w:pPr>
        <w:pStyle w:val="1"/>
        <w:numPr>
          <w:ilvl w:val="0"/>
          <w:numId w:val="1"/>
        </w:numPr>
        <w:ind w:firstLine="420"/>
        <w:jc w:val="left"/>
        <w:rPr>
          <w:rFonts w:ascii="Arial" w:hAnsi="Arial" w:cs="Arial"/>
          <w:bCs/>
          <w:szCs w:val="21"/>
        </w:rPr>
      </w:pPr>
      <w:r>
        <w:rPr>
          <w:rFonts w:ascii="Arial" w:hAnsi="Arial" w:cs="Arial"/>
          <w:bCs/>
          <w:szCs w:val="21"/>
        </w:rPr>
        <w:t>Dual operation modes- Router, Bridge (pure access point)</w:t>
      </w:r>
    </w:p>
    <w:p w:rsidR="00A3694B" w:rsidRDefault="00C215EB" w:rsidP="001768FD">
      <w:pPr>
        <w:pStyle w:val="1"/>
        <w:numPr>
          <w:ilvl w:val="0"/>
          <w:numId w:val="1"/>
        </w:numPr>
        <w:ind w:firstLine="420"/>
        <w:jc w:val="left"/>
        <w:rPr>
          <w:rFonts w:ascii="Arial" w:hAnsi="Arial" w:cs="Arial"/>
          <w:bCs/>
          <w:szCs w:val="21"/>
        </w:rPr>
      </w:pPr>
      <w:r>
        <w:rPr>
          <w:rFonts w:ascii="Arial" w:hAnsi="Arial" w:cs="Arial"/>
          <w:bCs/>
          <w:szCs w:val="21"/>
        </w:rPr>
        <w:t>Various WAN connection types in AP Router mode- DHCP, Static IP, PPPoE, L2TP, PPTP, Dual Access, WISP</w:t>
      </w:r>
    </w:p>
    <w:p w:rsidR="00A3694B" w:rsidRDefault="00C215EB" w:rsidP="001768FD">
      <w:pPr>
        <w:pStyle w:val="1"/>
        <w:numPr>
          <w:ilvl w:val="0"/>
          <w:numId w:val="1"/>
        </w:numPr>
        <w:ind w:firstLine="420"/>
        <w:jc w:val="left"/>
        <w:rPr>
          <w:rFonts w:ascii="Arial" w:hAnsi="Arial" w:cs="Arial"/>
          <w:bCs/>
          <w:szCs w:val="21"/>
        </w:rPr>
      </w:pPr>
      <w:r>
        <w:rPr>
          <w:rFonts w:ascii="Arial" w:hAnsi="Arial" w:cs="Arial"/>
          <w:bCs/>
          <w:szCs w:val="21"/>
        </w:rPr>
        <w:t xml:space="preserve">Multiple wireless modes- AP, Repeater, AP+WDS, WDS, Client </w:t>
      </w:r>
    </w:p>
    <w:p w:rsidR="00A3694B" w:rsidRDefault="00C215EB" w:rsidP="001768FD">
      <w:pPr>
        <w:pStyle w:val="1"/>
        <w:numPr>
          <w:ilvl w:val="0"/>
          <w:numId w:val="1"/>
        </w:numPr>
        <w:ind w:firstLine="420"/>
        <w:jc w:val="left"/>
        <w:rPr>
          <w:rFonts w:ascii="Arial" w:hAnsi="Arial" w:cs="Arial"/>
          <w:bCs/>
          <w:szCs w:val="21"/>
        </w:rPr>
      </w:pPr>
      <w:r>
        <w:rPr>
          <w:rFonts w:ascii="Arial" w:hAnsi="Arial" w:cs="Arial"/>
          <w:bCs/>
          <w:szCs w:val="21"/>
        </w:rPr>
        <w:t>Multi-SSID providing up to 3 additional separate networks for guests and friends</w:t>
      </w:r>
    </w:p>
    <w:p w:rsidR="00A3694B" w:rsidRDefault="00C215EB" w:rsidP="001768FD">
      <w:pPr>
        <w:pStyle w:val="1"/>
        <w:numPr>
          <w:ilvl w:val="0"/>
          <w:numId w:val="1"/>
        </w:numPr>
        <w:ind w:firstLine="420"/>
        <w:jc w:val="left"/>
        <w:rPr>
          <w:rFonts w:ascii="Arial" w:hAnsi="Arial" w:cs="Arial"/>
          <w:bCs/>
          <w:szCs w:val="21"/>
        </w:rPr>
      </w:pPr>
      <w:r>
        <w:rPr>
          <w:rFonts w:ascii="Arial" w:hAnsi="Arial" w:cs="Arial"/>
          <w:bCs/>
          <w:szCs w:val="21"/>
        </w:rPr>
        <w:t>Easy wireless security setup at a push of the WPS button</w:t>
      </w:r>
    </w:p>
    <w:p w:rsidR="00A3694B" w:rsidRDefault="00C215EB" w:rsidP="001768FD">
      <w:pPr>
        <w:pStyle w:val="1"/>
        <w:numPr>
          <w:ilvl w:val="0"/>
          <w:numId w:val="1"/>
        </w:numPr>
        <w:ind w:firstLine="420"/>
        <w:jc w:val="left"/>
        <w:rPr>
          <w:rFonts w:ascii="Arial" w:hAnsi="Arial" w:cs="Arial"/>
          <w:bCs/>
          <w:szCs w:val="21"/>
        </w:rPr>
      </w:pPr>
      <w:r>
        <w:rPr>
          <w:rFonts w:ascii="Arial" w:hAnsi="Arial" w:cs="Arial"/>
          <w:bCs/>
          <w:szCs w:val="21"/>
        </w:rPr>
        <w:t>Intelligent bandwidth control to manage the bandwidth usage for each computer reasonably</w:t>
      </w:r>
    </w:p>
    <w:p w:rsidR="00A3694B" w:rsidRDefault="00C215EB" w:rsidP="001768FD">
      <w:pPr>
        <w:pStyle w:val="1"/>
        <w:numPr>
          <w:ilvl w:val="0"/>
          <w:numId w:val="1"/>
        </w:numPr>
        <w:ind w:firstLine="420"/>
        <w:jc w:val="left"/>
        <w:rPr>
          <w:rFonts w:ascii="Arial" w:hAnsi="Arial" w:cs="Arial"/>
          <w:bCs/>
          <w:szCs w:val="21"/>
        </w:rPr>
      </w:pPr>
      <w:r>
        <w:rPr>
          <w:rFonts w:ascii="Arial" w:hAnsi="Arial" w:cs="Arial"/>
          <w:bCs/>
          <w:szCs w:val="21"/>
        </w:rPr>
        <w:t>Internet Access Control- IP filtering, MAC Filtering, Domain Filtering based on time</w:t>
      </w:r>
    </w:p>
    <w:p w:rsidR="00A3694B" w:rsidRDefault="00C215EB" w:rsidP="001768FD">
      <w:pPr>
        <w:pStyle w:val="1"/>
        <w:numPr>
          <w:ilvl w:val="0"/>
          <w:numId w:val="1"/>
        </w:numPr>
        <w:ind w:firstLine="420"/>
        <w:jc w:val="left"/>
        <w:rPr>
          <w:rFonts w:ascii="Arial" w:hAnsi="Arial" w:cs="Arial"/>
          <w:bCs/>
          <w:szCs w:val="21"/>
        </w:rPr>
      </w:pPr>
      <w:r>
        <w:rPr>
          <w:rFonts w:ascii="Arial" w:hAnsi="Arial" w:cs="Arial"/>
          <w:bCs/>
          <w:szCs w:val="21"/>
        </w:rPr>
        <w:t>Quick setup, with built-in multilingual management page</w:t>
      </w:r>
    </w:p>
    <w:p w:rsidR="00A3694B" w:rsidRDefault="00A3694B">
      <w:pPr>
        <w:pStyle w:val="1"/>
        <w:ind w:firstLineChars="0" w:firstLine="0"/>
        <w:jc w:val="left"/>
        <w:rPr>
          <w:rFonts w:ascii="Arial" w:hAnsi="Arial" w:cs="Arial"/>
          <w:bCs/>
          <w:szCs w:val="21"/>
        </w:rPr>
      </w:pPr>
    </w:p>
    <w:p w:rsidR="00A3694B" w:rsidRDefault="00C215EB">
      <w:pPr>
        <w:rPr>
          <w:rFonts w:ascii="Arial" w:hAnsi="Arial" w:cs="Arial"/>
          <w:b/>
          <w:color w:val="00B0F0"/>
          <w:sz w:val="32"/>
          <w:szCs w:val="32"/>
        </w:rPr>
      </w:pPr>
      <w:r>
        <w:rPr>
          <w:rFonts w:ascii="Arial" w:hAnsi="Arial" w:cs="Arial" w:hint="eastAsia"/>
          <w:b/>
          <w:color w:val="00B0F0"/>
          <w:sz w:val="32"/>
          <w:szCs w:val="32"/>
        </w:rPr>
        <w:t>Specification</w:t>
      </w:r>
    </w:p>
    <w:tbl>
      <w:tblPr>
        <w:tblStyle w:val="1-11"/>
        <w:tblW w:w="10295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outset" w:sz="6" w:space="0" w:color="auto"/>
        </w:tblBorders>
        <w:tblLayout w:type="fixed"/>
        <w:tblLook w:val="04A0"/>
      </w:tblPr>
      <w:tblGrid>
        <w:gridCol w:w="3556"/>
        <w:gridCol w:w="6739"/>
      </w:tblGrid>
      <w:tr w:rsidR="00A3694B" w:rsidTr="00A3694B">
        <w:trPr>
          <w:cnfStyle w:val="100000000000"/>
        </w:trPr>
        <w:tc>
          <w:tcPr>
            <w:cnfStyle w:val="001000000000"/>
            <w:tcW w:w="10295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FFFFFF"/>
              <w:right w:val="single" w:sz="8" w:space="0" w:color="4BACC6"/>
            </w:tcBorders>
            <w:shd w:val="clear" w:color="auto" w:fill="4BACC6"/>
          </w:tcPr>
          <w:p w:rsidR="00A3694B" w:rsidRDefault="00C215EB">
            <w:pPr>
              <w:jc w:val="left"/>
              <w:rPr>
                <w:rFonts w:ascii="Arial" w:hAnsi="Arial" w:cs="Arial"/>
                <w:bCs w:val="0"/>
                <w:color w:val="FFFFFF"/>
                <w:kern w:val="0"/>
                <w:szCs w:val="21"/>
              </w:rPr>
            </w:pPr>
            <w:r>
              <w:rPr>
                <w:rFonts w:ascii="Arial" w:eastAsia="SimSun" w:hAnsi="Arial" w:cs="Arial"/>
                <w:color w:val="FFFFFF"/>
                <w:kern w:val="0"/>
                <w:szCs w:val="21"/>
              </w:rPr>
              <w:t>Wireless</w:t>
            </w:r>
          </w:p>
        </w:tc>
      </w:tr>
      <w:tr w:rsidR="00A3694B" w:rsidTr="00A3694B">
        <w:tc>
          <w:tcPr>
            <w:cnfStyle w:val="001000000000"/>
            <w:tcW w:w="3556" w:type="dxa"/>
            <w:tcBorders>
              <w:top w:val="single" w:sz="8" w:space="0" w:color="FFFF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</w:tcPr>
          <w:p w:rsidR="00A3694B" w:rsidRDefault="00C215EB">
            <w:pPr>
              <w:jc w:val="left"/>
              <w:rPr>
                <w:rFonts w:ascii="Arial" w:hAnsi="Arial" w:cs="Arial"/>
                <w:b w:val="0"/>
                <w:color w:val="000000"/>
                <w:kern w:val="0"/>
                <w:szCs w:val="21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Cs w:val="21"/>
              </w:rPr>
              <w:lastRenderedPageBreak/>
              <w:t>Standards</w:t>
            </w:r>
          </w:p>
        </w:tc>
        <w:tc>
          <w:tcPr>
            <w:tcW w:w="6739" w:type="dxa"/>
            <w:tcBorders>
              <w:top w:val="single" w:sz="8" w:space="0" w:color="FFFF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</w:tcPr>
          <w:p w:rsidR="00A3694B" w:rsidRDefault="00C215EB">
            <w:pPr>
              <w:jc w:val="left"/>
              <w:cnfStyle w:val="000000000000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Cs w:val="21"/>
              </w:rPr>
              <w:t>IEEE 802.11b, IEEE 802.11g, IEEE 802.11n</w:t>
            </w:r>
          </w:p>
        </w:tc>
      </w:tr>
      <w:tr w:rsidR="00A3694B" w:rsidTr="00A3694B">
        <w:tc>
          <w:tcPr>
            <w:cnfStyle w:val="001000000000"/>
            <w:tcW w:w="35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3694B" w:rsidRDefault="00C215EB">
            <w:pPr>
              <w:jc w:val="left"/>
              <w:rPr>
                <w:rFonts w:ascii="Arial" w:hAnsi="Arial" w:cs="Arial"/>
                <w:b w:val="0"/>
                <w:color w:val="000000"/>
                <w:kern w:val="0"/>
                <w:szCs w:val="21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Cs w:val="21"/>
              </w:rPr>
              <w:t>Signal Rate</w:t>
            </w:r>
          </w:p>
        </w:tc>
        <w:tc>
          <w:tcPr>
            <w:tcW w:w="67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3694B" w:rsidRDefault="00C215EB">
            <w:pPr>
              <w:jc w:val="left"/>
              <w:cnfStyle w:val="000000000000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Cs w:val="21"/>
              </w:rPr>
              <w:t>Up to 300Mbps</w:t>
            </w:r>
          </w:p>
        </w:tc>
      </w:tr>
      <w:tr w:rsidR="00A3694B" w:rsidTr="00A3694B">
        <w:tc>
          <w:tcPr>
            <w:cnfStyle w:val="001000000000"/>
            <w:tcW w:w="35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</w:tcPr>
          <w:p w:rsidR="00A3694B" w:rsidRDefault="00C215EB">
            <w:pPr>
              <w:jc w:val="left"/>
              <w:rPr>
                <w:rFonts w:ascii="Arial" w:hAnsi="Arial" w:cs="Arial"/>
                <w:b w:val="0"/>
                <w:color w:val="000000"/>
                <w:kern w:val="0"/>
                <w:szCs w:val="21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Cs w:val="21"/>
              </w:rPr>
              <w:t>Frequency Range</w:t>
            </w:r>
          </w:p>
        </w:tc>
        <w:tc>
          <w:tcPr>
            <w:tcW w:w="67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</w:tcPr>
          <w:p w:rsidR="00A3694B" w:rsidRDefault="00C215EB">
            <w:pPr>
              <w:autoSpaceDE w:val="0"/>
              <w:autoSpaceDN w:val="0"/>
              <w:adjustRightInd w:val="0"/>
              <w:jc w:val="left"/>
              <w:cnfStyle w:val="000000000000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Cs w:val="21"/>
              </w:rPr>
              <w:t>2.4-2.4835GHz</w:t>
            </w:r>
          </w:p>
        </w:tc>
      </w:tr>
      <w:tr w:rsidR="00A3694B" w:rsidTr="00A3694B">
        <w:tc>
          <w:tcPr>
            <w:cnfStyle w:val="001000000000"/>
            <w:tcW w:w="35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3694B" w:rsidRDefault="00C215EB">
            <w:pPr>
              <w:jc w:val="left"/>
              <w:rPr>
                <w:rFonts w:ascii="Arial" w:hAnsi="Arial" w:cs="Arial"/>
                <w:b w:val="0"/>
                <w:color w:val="000000"/>
                <w:kern w:val="0"/>
                <w:szCs w:val="21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Cs w:val="21"/>
              </w:rPr>
              <w:t xml:space="preserve">Transmit Power </w:t>
            </w:r>
          </w:p>
        </w:tc>
        <w:tc>
          <w:tcPr>
            <w:tcW w:w="67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3694B" w:rsidRDefault="00C215EB">
            <w:pPr>
              <w:jc w:val="left"/>
              <w:cnfStyle w:val="000000000000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Cs w:val="21"/>
              </w:rPr>
              <w:t>20dBm(MAX)</w:t>
            </w:r>
          </w:p>
        </w:tc>
      </w:tr>
      <w:tr w:rsidR="00A3694B" w:rsidTr="00A3694B">
        <w:tc>
          <w:tcPr>
            <w:cnfStyle w:val="001000000000"/>
            <w:tcW w:w="35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</w:tcPr>
          <w:p w:rsidR="00A3694B" w:rsidRDefault="00C215EB">
            <w:pPr>
              <w:jc w:val="left"/>
              <w:rPr>
                <w:rFonts w:ascii="Arial" w:hAnsi="Arial" w:cs="Arial"/>
                <w:b w:val="0"/>
                <w:color w:val="000000"/>
                <w:kern w:val="0"/>
                <w:szCs w:val="21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Cs w:val="21"/>
              </w:rPr>
              <w:t>Data Transfer Rates</w:t>
            </w:r>
          </w:p>
        </w:tc>
        <w:tc>
          <w:tcPr>
            <w:tcW w:w="67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</w:tcPr>
          <w:p w:rsidR="00A3694B" w:rsidRDefault="00C215EB">
            <w:pPr>
              <w:jc w:val="left"/>
              <w:cnfStyle w:val="000000000000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Cs w:val="21"/>
              </w:rPr>
              <w:t xml:space="preserve">802.11n: </w:t>
            </w:r>
          </w:p>
          <w:p w:rsidR="00A3694B" w:rsidRDefault="00C215EB">
            <w:pPr>
              <w:jc w:val="left"/>
              <w:cnfStyle w:val="000000000000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Cs w:val="21"/>
              </w:rPr>
              <w:t xml:space="preserve">40MHz(300Mbps, 270Mbps, 240Mbps, 180Mbps, 120Mbps, 90Mbps, 60Mbps, 30Mbps) </w:t>
            </w:r>
          </w:p>
          <w:p w:rsidR="00A3694B" w:rsidRDefault="00C215EB">
            <w:pPr>
              <w:jc w:val="left"/>
              <w:cnfStyle w:val="000000000000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Cs w:val="21"/>
              </w:rPr>
              <w:t xml:space="preserve">20MHz (144Mbps, 130Mbps, 115Mbps, 86Mbps, 57Mbps, 43Mbps, 28Mbps, 14Mbps) (Auto-Sense) </w:t>
            </w:r>
          </w:p>
          <w:p w:rsidR="00A3694B" w:rsidRDefault="00C215EB">
            <w:pPr>
              <w:jc w:val="left"/>
              <w:cnfStyle w:val="000000000000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Cs w:val="21"/>
              </w:rPr>
              <w:t>801.11g:</w:t>
            </w:r>
          </w:p>
          <w:p w:rsidR="00A3694B" w:rsidRDefault="00C215EB">
            <w:pPr>
              <w:jc w:val="left"/>
              <w:cnfStyle w:val="000000000000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Cs w:val="21"/>
              </w:rPr>
              <w:t xml:space="preserve">(54Mbps, 48Mbps, 36Mbps, 24Mbps, 18Mbps, 12Mbps, 11Mbps, 9Mbps, 6Mbps) </w:t>
            </w:r>
          </w:p>
          <w:p w:rsidR="00A3694B" w:rsidRDefault="00C215EB">
            <w:pPr>
              <w:jc w:val="left"/>
              <w:cnfStyle w:val="000000000000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Cs w:val="21"/>
              </w:rPr>
              <w:t>802.11b:</w:t>
            </w:r>
          </w:p>
          <w:p w:rsidR="00A3694B" w:rsidRDefault="00C215EB">
            <w:pPr>
              <w:jc w:val="left"/>
              <w:cnfStyle w:val="00000000000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Cs w:val="21"/>
              </w:rPr>
              <w:t>(11Mbps,9Mbps, 6Mbps, 5.5Mbps, 2Mbps, 1Mbps)</w:t>
            </w:r>
          </w:p>
        </w:tc>
      </w:tr>
      <w:tr w:rsidR="00A3694B" w:rsidTr="00A3694B">
        <w:tc>
          <w:tcPr>
            <w:cnfStyle w:val="001000000000"/>
            <w:tcW w:w="35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3694B" w:rsidRDefault="00C215EB">
            <w:pPr>
              <w:jc w:val="left"/>
              <w:rPr>
                <w:rFonts w:ascii="Arial" w:hAnsi="Arial" w:cs="Arial"/>
                <w:b w:val="0"/>
                <w:color w:val="000000"/>
                <w:kern w:val="0"/>
                <w:szCs w:val="21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Cs w:val="21"/>
              </w:rPr>
              <w:t>Wireless Modes</w:t>
            </w:r>
          </w:p>
        </w:tc>
        <w:tc>
          <w:tcPr>
            <w:tcW w:w="67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3694B" w:rsidRDefault="00C215EB">
            <w:pPr>
              <w:jc w:val="left"/>
              <w:cnfStyle w:val="000000000000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Cs w:val="21"/>
              </w:rPr>
              <w:t>AP, Repeater, AP+WDS, WDS, Client, Multi-SSID</w:t>
            </w:r>
          </w:p>
        </w:tc>
      </w:tr>
      <w:tr w:rsidR="00A3694B" w:rsidTr="00A3694B">
        <w:tc>
          <w:tcPr>
            <w:cnfStyle w:val="001000000000"/>
            <w:tcW w:w="35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</w:tcPr>
          <w:p w:rsidR="00A3694B" w:rsidRDefault="00C215EB">
            <w:pPr>
              <w:jc w:val="left"/>
              <w:rPr>
                <w:rFonts w:ascii="Arial" w:hAnsi="Arial" w:cs="Arial"/>
                <w:b w:val="0"/>
                <w:color w:val="000000"/>
                <w:kern w:val="0"/>
                <w:szCs w:val="21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Cs w:val="21"/>
              </w:rPr>
              <w:t>Wireless Security</w:t>
            </w:r>
          </w:p>
        </w:tc>
        <w:tc>
          <w:tcPr>
            <w:tcW w:w="67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</w:tcPr>
          <w:p w:rsidR="00A3694B" w:rsidRDefault="00C215EB">
            <w:pPr>
              <w:autoSpaceDE w:val="0"/>
              <w:autoSpaceDN w:val="0"/>
              <w:adjustRightInd w:val="0"/>
              <w:jc w:val="left"/>
              <w:cnfStyle w:val="000000000000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Cs w:val="21"/>
              </w:rPr>
              <w:t xml:space="preserve">64/128-bit WEP, </w:t>
            </w:r>
          </w:p>
          <w:p w:rsidR="00A3694B" w:rsidRDefault="00C215EB">
            <w:pPr>
              <w:autoSpaceDE w:val="0"/>
              <w:autoSpaceDN w:val="0"/>
              <w:adjustRightInd w:val="0"/>
              <w:jc w:val="left"/>
              <w:cnfStyle w:val="000000000000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Cs w:val="21"/>
              </w:rPr>
              <w:t>WPA-PSK/WPA2-PSK (TKIP/AES)</w:t>
            </w:r>
          </w:p>
          <w:p w:rsidR="00A3694B" w:rsidRDefault="00C215EB">
            <w:pPr>
              <w:autoSpaceDE w:val="0"/>
              <w:autoSpaceDN w:val="0"/>
              <w:adjustRightInd w:val="0"/>
              <w:jc w:val="left"/>
              <w:cnfStyle w:val="000000000000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Cs w:val="21"/>
              </w:rPr>
              <w:t>SSID Broadcast Enable/Disable</w:t>
            </w:r>
          </w:p>
          <w:p w:rsidR="00A3694B" w:rsidRDefault="00C215EB">
            <w:pPr>
              <w:autoSpaceDE w:val="0"/>
              <w:autoSpaceDN w:val="0"/>
              <w:adjustRightInd w:val="0"/>
              <w:jc w:val="left"/>
              <w:cnfStyle w:val="000000000000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Cs w:val="21"/>
              </w:rPr>
              <w:t>Wireless MAC Filtering</w:t>
            </w:r>
          </w:p>
        </w:tc>
      </w:tr>
    </w:tbl>
    <w:p w:rsidR="00A3694B" w:rsidRDefault="00A3694B">
      <w:pPr>
        <w:jc w:val="left"/>
        <w:rPr>
          <w:rFonts w:cs="Calibri"/>
          <w:color w:val="0070C0"/>
          <w:szCs w:val="21"/>
        </w:rPr>
      </w:pPr>
    </w:p>
    <w:tbl>
      <w:tblPr>
        <w:tblStyle w:val="1-11"/>
        <w:tblW w:w="10295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outset" w:sz="6" w:space="0" w:color="auto"/>
        </w:tblBorders>
        <w:tblLayout w:type="fixed"/>
        <w:tblLook w:val="04A0"/>
      </w:tblPr>
      <w:tblGrid>
        <w:gridCol w:w="3556"/>
        <w:gridCol w:w="6739"/>
      </w:tblGrid>
      <w:tr w:rsidR="00A3694B" w:rsidTr="00E303C8">
        <w:trPr>
          <w:cnfStyle w:val="100000000000"/>
        </w:trPr>
        <w:tc>
          <w:tcPr>
            <w:cnfStyle w:val="001000000000"/>
            <w:tcW w:w="10295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FFFFFF"/>
              <w:right w:val="single" w:sz="8" w:space="0" w:color="4BACC6"/>
            </w:tcBorders>
            <w:shd w:val="clear" w:color="auto" w:fill="4BACC6"/>
          </w:tcPr>
          <w:p w:rsidR="00A3694B" w:rsidRDefault="00C215EB">
            <w:pPr>
              <w:jc w:val="left"/>
              <w:rPr>
                <w:rFonts w:ascii="Arial" w:hAnsi="Arial" w:cs="Arial"/>
                <w:bCs w:val="0"/>
                <w:color w:val="FFFFFF"/>
                <w:kern w:val="0"/>
                <w:szCs w:val="21"/>
              </w:rPr>
            </w:pPr>
            <w:r>
              <w:rPr>
                <w:rFonts w:ascii="Arial" w:eastAsia="SimSun" w:hAnsi="Arial" w:cs="Arial"/>
                <w:color w:val="FFFFFF"/>
                <w:kern w:val="0"/>
                <w:szCs w:val="21"/>
              </w:rPr>
              <w:t>Hardware</w:t>
            </w:r>
          </w:p>
        </w:tc>
      </w:tr>
      <w:tr w:rsidR="00A3694B" w:rsidTr="00E303C8">
        <w:tc>
          <w:tcPr>
            <w:cnfStyle w:val="001000000000"/>
            <w:tcW w:w="3556" w:type="dxa"/>
            <w:tcBorders>
              <w:top w:val="single" w:sz="8" w:space="0" w:color="FFFF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</w:tcPr>
          <w:p w:rsidR="00A3694B" w:rsidRDefault="00C215EB">
            <w:pPr>
              <w:jc w:val="left"/>
              <w:rPr>
                <w:rFonts w:ascii="Arial" w:hAnsi="Arial" w:cs="Arial"/>
                <w:b w:val="0"/>
                <w:color w:val="000000"/>
                <w:kern w:val="0"/>
                <w:szCs w:val="21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Cs w:val="21"/>
              </w:rPr>
              <w:t>Chipset</w:t>
            </w:r>
          </w:p>
        </w:tc>
        <w:tc>
          <w:tcPr>
            <w:tcW w:w="6739" w:type="dxa"/>
            <w:tcBorders>
              <w:top w:val="single" w:sz="8" w:space="0" w:color="FFFF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</w:tcPr>
          <w:p w:rsidR="00A3694B" w:rsidRDefault="0013291E">
            <w:pPr>
              <w:jc w:val="left"/>
              <w:cnfStyle w:val="000000000000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Cs w:val="21"/>
              </w:rPr>
              <w:t>RTL8196D</w:t>
            </w:r>
            <w:r w:rsidR="00C215EB">
              <w:rPr>
                <w:rFonts w:ascii="Arial" w:eastAsia="SimSun" w:hAnsi="Arial" w:cs="Arial"/>
                <w:color w:val="000000"/>
                <w:kern w:val="0"/>
                <w:szCs w:val="21"/>
              </w:rPr>
              <w:t>+RTL8192ER</w:t>
            </w:r>
          </w:p>
        </w:tc>
      </w:tr>
      <w:tr w:rsidR="00A3694B" w:rsidTr="00E303C8">
        <w:tc>
          <w:tcPr>
            <w:cnfStyle w:val="001000000000"/>
            <w:tcW w:w="35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3694B" w:rsidRDefault="00C215EB">
            <w:pPr>
              <w:jc w:val="left"/>
              <w:rPr>
                <w:rFonts w:ascii="Arial" w:hAnsi="Arial" w:cs="Arial"/>
                <w:b w:val="0"/>
                <w:color w:val="000000"/>
                <w:kern w:val="0"/>
                <w:szCs w:val="21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Cs w:val="21"/>
              </w:rPr>
              <w:t>DRAM/Flash</w:t>
            </w:r>
          </w:p>
        </w:tc>
        <w:tc>
          <w:tcPr>
            <w:tcW w:w="67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3694B" w:rsidRDefault="00C215EB">
            <w:pPr>
              <w:jc w:val="left"/>
              <w:cnfStyle w:val="000000000000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Cs w:val="21"/>
              </w:rPr>
              <w:t>32MB/4MB</w:t>
            </w:r>
          </w:p>
        </w:tc>
      </w:tr>
      <w:tr w:rsidR="00A3694B" w:rsidTr="00E303C8">
        <w:tc>
          <w:tcPr>
            <w:cnfStyle w:val="001000000000"/>
            <w:tcW w:w="35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</w:tcPr>
          <w:p w:rsidR="00A3694B" w:rsidRDefault="00C215EB">
            <w:pPr>
              <w:jc w:val="left"/>
              <w:rPr>
                <w:rFonts w:ascii="Arial" w:hAnsi="Arial" w:cs="Arial"/>
                <w:b w:val="0"/>
                <w:color w:val="000000"/>
                <w:kern w:val="0"/>
                <w:szCs w:val="21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Cs w:val="21"/>
              </w:rPr>
              <w:t>Standards</w:t>
            </w:r>
          </w:p>
        </w:tc>
        <w:tc>
          <w:tcPr>
            <w:tcW w:w="67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</w:tcPr>
          <w:p w:rsidR="00A3694B" w:rsidRDefault="00C215EB">
            <w:pPr>
              <w:jc w:val="left"/>
              <w:cnfStyle w:val="000000000000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Cs w:val="21"/>
              </w:rPr>
              <w:t>IEEE 802.3 10Base-T, IEEE 802.3u 100Base-TX</w:t>
            </w:r>
          </w:p>
        </w:tc>
      </w:tr>
      <w:tr w:rsidR="00A3694B" w:rsidTr="00E303C8">
        <w:tc>
          <w:tcPr>
            <w:cnfStyle w:val="001000000000"/>
            <w:tcW w:w="35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3694B" w:rsidRDefault="00C215EB">
            <w:pPr>
              <w:jc w:val="left"/>
              <w:rPr>
                <w:rFonts w:ascii="Arial" w:hAnsi="Arial" w:cs="Arial"/>
                <w:b w:val="0"/>
                <w:color w:val="000000"/>
                <w:kern w:val="0"/>
                <w:szCs w:val="21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Cs w:val="21"/>
              </w:rPr>
              <w:t>Interfaces</w:t>
            </w:r>
          </w:p>
        </w:tc>
        <w:tc>
          <w:tcPr>
            <w:tcW w:w="67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3694B" w:rsidRDefault="00C215EB">
            <w:pPr>
              <w:jc w:val="left"/>
              <w:cnfStyle w:val="000000000000"/>
              <w:rPr>
                <w:rFonts w:ascii="Arial" w:hAnsi="Arial" w:cs="Arial"/>
                <w:color w:val="000000"/>
                <w:kern w:val="0"/>
                <w:szCs w:val="21"/>
              </w:rPr>
            </w:pPr>
            <w:bookmarkStart w:id="1" w:name="OLE_LINK2"/>
            <w:bookmarkStart w:id="2" w:name="OLE_LINK1"/>
            <w:r>
              <w:rPr>
                <w:rFonts w:ascii="Arial" w:eastAsia="SimSun" w:hAnsi="Arial" w:cs="Arial"/>
                <w:color w:val="000000"/>
                <w:kern w:val="0"/>
                <w:szCs w:val="21"/>
              </w:rPr>
              <w:t xml:space="preserve">1 * 10/100Mbps Auto MDI/MDIX RJ45 </w:t>
            </w:r>
            <w:r w:rsidR="001768FD">
              <w:rPr>
                <w:rFonts w:ascii="Arial" w:eastAsia="SimSun" w:hAnsi="Arial" w:cs="Arial" w:hint="eastAsia"/>
                <w:color w:val="000000"/>
                <w:kern w:val="0"/>
                <w:szCs w:val="21"/>
              </w:rPr>
              <w:t>W</w:t>
            </w:r>
            <w:r>
              <w:rPr>
                <w:rFonts w:ascii="Arial" w:eastAsia="SimSun" w:hAnsi="Arial" w:cs="Arial"/>
                <w:color w:val="000000"/>
                <w:kern w:val="0"/>
                <w:szCs w:val="21"/>
              </w:rPr>
              <w:t>AN port</w:t>
            </w:r>
            <w:bookmarkEnd w:id="1"/>
            <w:bookmarkEnd w:id="2"/>
          </w:p>
          <w:p w:rsidR="00A3694B" w:rsidRDefault="0013291E">
            <w:pPr>
              <w:jc w:val="left"/>
              <w:cnfStyle w:val="000000000000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Cs w:val="21"/>
              </w:rPr>
              <w:t>2</w:t>
            </w:r>
            <w:r w:rsidR="00C215EB">
              <w:rPr>
                <w:rFonts w:ascii="Arial" w:eastAsia="SimSun" w:hAnsi="Arial" w:cs="Arial"/>
                <w:color w:val="000000"/>
                <w:kern w:val="0"/>
                <w:szCs w:val="21"/>
              </w:rPr>
              <w:t xml:space="preserve"> * 10/100Mbps Auto MDI/MDIX RJ45 LAN port</w:t>
            </w:r>
          </w:p>
        </w:tc>
      </w:tr>
      <w:tr w:rsidR="00A3694B" w:rsidTr="00E303C8">
        <w:tc>
          <w:tcPr>
            <w:cnfStyle w:val="001000000000"/>
            <w:tcW w:w="35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</w:tcPr>
          <w:p w:rsidR="00A3694B" w:rsidRDefault="00C215EB">
            <w:pPr>
              <w:jc w:val="left"/>
              <w:rPr>
                <w:rFonts w:ascii="Arial" w:hAnsi="Arial" w:cs="Arial"/>
                <w:b w:val="0"/>
                <w:color w:val="000000"/>
                <w:kern w:val="0"/>
                <w:szCs w:val="21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Cs w:val="21"/>
              </w:rPr>
              <w:t>LED Indicators</w:t>
            </w:r>
          </w:p>
        </w:tc>
        <w:tc>
          <w:tcPr>
            <w:tcW w:w="67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</w:tcPr>
          <w:p w:rsidR="00A3694B" w:rsidRDefault="0013291E" w:rsidP="000136F0">
            <w:pPr>
              <w:jc w:val="left"/>
              <w:cnfStyle w:val="000000000000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Cs w:val="21"/>
              </w:rPr>
              <w:t xml:space="preserve">PWR, </w:t>
            </w:r>
            <w:r w:rsidR="000136F0">
              <w:rPr>
                <w:rFonts w:ascii="Arial" w:hAnsi="Arial" w:cs="Arial" w:hint="eastAsia"/>
                <w:color w:val="000000"/>
                <w:kern w:val="0"/>
                <w:szCs w:val="21"/>
              </w:rPr>
              <w:t>SYS,</w:t>
            </w:r>
            <w:r w:rsidR="000136F0">
              <w:rPr>
                <w:rFonts w:ascii="Arial" w:eastAsia="SimSun" w:hAnsi="Arial" w:cs="Arial"/>
                <w:color w:val="000000"/>
                <w:kern w:val="0"/>
                <w:szCs w:val="21"/>
              </w:rPr>
              <w:t>2.4</w:t>
            </w:r>
            <w:r w:rsidR="000136F0">
              <w:rPr>
                <w:rFonts w:ascii="Arial" w:hAnsi="Arial" w:cs="Arial" w:hint="eastAsia"/>
                <w:color w:val="000000"/>
                <w:kern w:val="0"/>
                <w:szCs w:val="21"/>
              </w:rPr>
              <w:t>G</w:t>
            </w:r>
            <w:r>
              <w:rPr>
                <w:rFonts w:ascii="Arial" w:eastAsia="SimSun" w:hAnsi="Arial" w:cs="Arial"/>
                <w:color w:val="000000"/>
                <w:kern w:val="0"/>
                <w:szCs w:val="21"/>
              </w:rPr>
              <w:t>, LAN</w:t>
            </w:r>
            <w:r w:rsidR="000136F0">
              <w:rPr>
                <w:rFonts w:ascii="Arial" w:hAnsi="Arial" w:cs="Arial" w:hint="eastAsia"/>
                <w:color w:val="000000"/>
                <w:kern w:val="0"/>
                <w:szCs w:val="21"/>
              </w:rPr>
              <w:t>2</w:t>
            </w:r>
            <w:r w:rsidR="00506EAB">
              <w:rPr>
                <w:rFonts w:ascii="Arial" w:eastAsia="SimSun" w:hAnsi="Arial" w:cs="Arial"/>
                <w:color w:val="000000"/>
                <w:kern w:val="0"/>
                <w:szCs w:val="21"/>
              </w:rPr>
              <w:t>-</w:t>
            </w:r>
            <w:r w:rsidR="000136F0">
              <w:rPr>
                <w:rFonts w:ascii="Arial" w:hAnsi="Arial" w:cs="Arial" w:hint="eastAsia"/>
                <w:color w:val="000000"/>
                <w:kern w:val="0"/>
                <w:szCs w:val="21"/>
              </w:rPr>
              <w:t>1</w:t>
            </w:r>
            <w:r w:rsidR="00C215EB">
              <w:rPr>
                <w:rFonts w:ascii="Arial" w:eastAsia="SimSun" w:hAnsi="Arial" w:cs="Arial"/>
                <w:color w:val="000000"/>
                <w:kern w:val="0"/>
                <w:szCs w:val="21"/>
              </w:rPr>
              <w:t>, WAN,</w:t>
            </w:r>
          </w:p>
        </w:tc>
      </w:tr>
      <w:tr w:rsidR="00A3694B" w:rsidTr="00E303C8">
        <w:tc>
          <w:tcPr>
            <w:cnfStyle w:val="001000000000"/>
            <w:tcW w:w="35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3694B" w:rsidRDefault="00C215EB">
            <w:pPr>
              <w:jc w:val="left"/>
              <w:rPr>
                <w:rFonts w:ascii="Arial" w:hAnsi="Arial" w:cs="Arial"/>
                <w:b w:val="0"/>
                <w:color w:val="000000"/>
                <w:kern w:val="0"/>
                <w:szCs w:val="21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Cs w:val="21"/>
              </w:rPr>
              <w:t>Buttons</w:t>
            </w:r>
          </w:p>
        </w:tc>
        <w:tc>
          <w:tcPr>
            <w:tcW w:w="67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3694B" w:rsidRPr="000136F0" w:rsidRDefault="000136F0">
            <w:pPr>
              <w:jc w:val="left"/>
              <w:cnfStyle w:val="000000000000"/>
              <w:rPr>
                <w:rFonts w:ascii="Arial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Cs w:val="21"/>
              </w:rPr>
              <w:t>WPS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/</w:t>
            </w:r>
            <w:r w:rsidR="00C215EB">
              <w:rPr>
                <w:rFonts w:ascii="Arial" w:eastAsia="SimSun" w:hAnsi="Arial" w:cs="Arial"/>
                <w:color w:val="000000"/>
                <w:kern w:val="0"/>
                <w:szCs w:val="21"/>
              </w:rPr>
              <w:t>Default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in one button</w:t>
            </w:r>
          </w:p>
        </w:tc>
      </w:tr>
      <w:tr w:rsidR="00A3694B" w:rsidTr="00E303C8">
        <w:tc>
          <w:tcPr>
            <w:cnfStyle w:val="001000000000"/>
            <w:tcW w:w="35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</w:tcPr>
          <w:p w:rsidR="00A3694B" w:rsidRDefault="00C215EB">
            <w:pPr>
              <w:jc w:val="left"/>
              <w:rPr>
                <w:rFonts w:ascii="Arial" w:hAnsi="Arial" w:cs="Arial"/>
                <w:b w:val="0"/>
                <w:color w:val="000000"/>
                <w:kern w:val="0"/>
                <w:szCs w:val="21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Cs w:val="21"/>
              </w:rPr>
              <w:t>Antennas</w:t>
            </w:r>
          </w:p>
        </w:tc>
        <w:tc>
          <w:tcPr>
            <w:tcW w:w="67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</w:tcPr>
          <w:p w:rsidR="00A3694B" w:rsidRDefault="00C215EB" w:rsidP="0013291E">
            <w:pPr>
              <w:autoSpaceDE w:val="0"/>
              <w:autoSpaceDN w:val="0"/>
              <w:adjustRightInd w:val="0"/>
              <w:jc w:val="left"/>
              <w:cnfStyle w:val="000000000000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Cs w:val="21"/>
              </w:rPr>
              <w:t xml:space="preserve">2* Fixed </w:t>
            </w:r>
            <w:r w:rsidR="0013291E">
              <w:rPr>
                <w:rFonts w:ascii="Arial" w:eastAsia="SimSun" w:hAnsi="Arial" w:cs="Arial"/>
                <w:color w:val="000000"/>
                <w:kern w:val="0"/>
                <w:szCs w:val="21"/>
              </w:rPr>
              <w:t xml:space="preserve">High gain </w:t>
            </w:r>
            <w:r>
              <w:rPr>
                <w:rFonts w:ascii="Arial" w:eastAsia="SimSun" w:hAnsi="Arial" w:cs="Arial"/>
                <w:color w:val="000000"/>
                <w:kern w:val="0"/>
                <w:szCs w:val="21"/>
              </w:rPr>
              <w:t>Antenna</w:t>
            </w:r>
          </w:p>
        </w:tc>
      </w:tr>
      <w:tr w:rsidR="00A3694B" w:rsidTr="00E303C8">
        <w:tc>
          <w:tcPr>
            <w:cnfStyle w:val="001000000000"/>
            <w:tcW w:w="35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5B3D7" w:themeColor="accent1" w:themeTint="99"/>
            </w:tcBorders>
            <w:shd w:val="clear" w:color="auto" w:fill="FFFFFF"/>
          </w:tcPr>
          <w:p w:rsidR="00A3694B" w:rsidRDefault="00C215EB">
            <w:pPr>
              <w:jc w:val="left"/>
              <w:rPr>
                <w:rFonts w:ascii="Arial" w:hAnsi="Arial" w:cs="Arial"/>
                <w:b w:val="0"/>
                <w:color w:val="000000"/>
                <w:kern w:val="0"/>
                <w:szCs w:val="21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Cs w:val="21"/>
              </w:rPr>
              <w:t>Power Supply</w:t>
            </w:r>
          </w:p>
        </w:tc>
        <w:tc>
          <w:tcPr>
            <w:tcW w:w="6739" w:type="dxa"/>
            <w:tcBorders>
              <w:top w:val="single" w:sz="8" w:space="0" w:color="4BACC6"/>
              <w:left w:val="single" w:sz="4" w:space="0" w:color="95B3D7" w:themeColor="accent1" w:themeTint="99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3694B" w:rsidRDefault="00C215EB">
            <w:pPr>
              <w:jc w:val="left"/>
              <w:cnfStyle w:val="000000000000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Cs w:val="21"/>
              </w:rPr>
              <w:t>DC 9V/500mA (Output)</w:t>
            </w:r>
          </w:p>
        </w:tc>
      </w:tr>
      <w:tr w:rsidR="00E303C8" w:rsidTr="00E303C8">
        <w:tblPrEx>
          <w:tblBorders>
            <w:top w:val="single" w:sz="8" w:space="0" w:color="7BA0CD" w:themeColor="accent1" w:themeTint="BF"/>
            <w:left w:val="single" w:sz="8" w:space="0" w:color="7BA0CD" w:themeColor="accent1" w:themeTint="BF"/>
            <w:bottom w:val="single" w:sz="8" w:space="0" w:color="7BA0CD" w:themeColor="accent1" w:themeTint="BF"/>
            <w:right w:val="single" w:sz="8" w:space="0" w:color="7BA0CD" w:themeColor="accent1" w:themeTint="BF"/>
            <w:insideH w:val="single" w:sz="8" w:space="0" w:color="7BA0CD" w:themeColor="accent1" w:themeTint="BF"/>
            <w:insideV w:val="none" w:sz="0" w:space="0" w:color="auto"/>
          </w:tblBorders>
        </w:tblPrEx>
        <w:tc>
          <w:tcPr>
            <w:cnfStyle w:val="001000000000"/>
            <w:tcW w:w="3556" w:type="dxa"/>
            <w:tcBorders>
              <w:right w:val="single" w:sz="4" w:space="0" w:color="95B3D7" w:themeColor="accent1" w:themeTint="99"/>
            </w:tcBorders>
            <w:shd w:val="clear" w:color="auto" w:fill="B6DDE8" w:themeFill="accent5" w:themeFillTint="66"/>
          </w:tcPr>
          <w:p w:rsidR="00E303C8" w:rsidRDefault="00E303C8" w:rsidP="00D63F1F">
            <w:pPr>
              <w:spacing w:line="220" w:lineRule="atLeast"/>
              <w:rPr>
                <w:rFonts w:ascii="Arial" w:hAnsi="Arial" w:cs="Arial"/>
                <w:b w:val="0"/>
                <w:color w:val="000000"/>
                <w:szCs w:val="21"/>
              </w:rPr>
            </w:pPr>
            <w:r>
              <w:rPr>
                <w:rFonts w:ascii="Arial" w:eastAsia="ArialMT" w:hAnsi="Arial" w:cs="Arial"/>
                <w:color w:val="000000"/>
                <w:szCs w:val="21"/>
              </w:rPr>
              <w:t>Dimensions(L x W x H )</w:t>
            </w:r>
          </w:p>
        </w:tc>
        <w:tc>
          <w:tcPr>
            <w:tcW w:w="6739" w:type="dxa"/>
            <w:tcBorders>
              <w:left w:val="single" w:sz="4" w:space="0" w:color="95B3D7" w:themeColor="accent1" w:themeTint="99"/>
            </w:tcBorders>
            <w:shd w:val="clear" w:color="auto" w:fill="B6DDE8" w:themeFill="accent5" w:themeFillTint="66"/>
          </w:tcPr>
          <w:p w:rsidR="00E303C8" w:rsidRDefault="00E303C8" w:rsidP="00D63F1F">
            <w:pPr>
              <w:spacing w:line="220" w:lineRule="atLeast"/>
              <w:cnfStyle w:val="000000000000"/>
              <w:rPr>
                <w:rFonts w:ascii="Arial" w:hAnsi="Arial" w:cs="Arial"/>
                <w:bCs/>
                <w:color w:val="000000"/>
                <w:szCs w:val="21"/>
              </w:rPr>
            </w:pPr>
            <w:r>
              <w:rPr>
                <w:rFonts w:ascii="Calibri" w:eastAsia="宋体" w:hAnsi="Calibri" w:cs="Arial" w:hint="eastAsia"/>
              </w:rPr>
              <w:t>115</w:t>
            </w:r>
            <w:r w:rsidRPr="0004272E">
              <w:rPr>
                <w:rFonts w:ascii="Calibri" w:eastAsia="宋体" w:hAnsi="Calibri" w:cs="Arial"/>
              </w:rPr>
              <w:t>x</w:t>
            </w:r>
            <w:r>
              <w:rPr>
                <w:rFonts w:ascii="Calibri" w:eastAsia="宋体" w:hAnsi="Calibri" w:cs="Arial"/>
              </w:rPr>
              <w:t xml:space="preserve"> </w:t>
            </w:r>
            <w:r>
              <w:rPr>
                <w:rFonts w:ascii="Calibri" w:eastAsia="宋体" w:hAnsi="Calibri" w:cs="Arial" w:hint="eastAsia"/>
              </w:rPr>
              <w:t>86</w:t>
            </w:r>
            <w:r>
              <w:rPr>
                <w:rFonts w:ascii="Calibri" w:eastAsia="宋体" w:hAnsi="Calibri" w:cs="Arial"/>
                <w:lang w:eastAsia="zh-TW"/>
              </w:rPr>
              <w:t xml:space="preserve"> </w:t>
            </w:r>
            <w:r>
              <w:rPr>
                <w:rFonts w:ascii="Calibri" w:eastAsia="宋体" w:hAnsi="Calibri" w:cs="Arial"/>
              </w:rPr>
              <w:t>x</w:t>
            </w:r>
            <w:r>
              <w:rPr>
                <w:rFonts w:ascii="Calibri" w:eastAsia="宋体" w:hAnsi="Calibri" w:cs="Arial" w:hint="eastAsia"/>
              </w:rPr>
              <w:t>25</w:t>
            </w:r>
            <w:r w:rsidRPr="0004272E">
              <w:rPr>
                <w:rFonts w:ascii="Calibri" w:eastAsia="宋体" w:hAnsi="Calibri" w:cs="Arial"/>
              </w:rPr>
              <w:t>mm</w:t>
            </w:r>
          </w:p>
        </w:tc>
      </w:tr>
    </w:tbl>
    <w:p w:rsidR="00A3694B" w:rsidRDefault="00A3694B">
      <w:pPr>
        <w:jc w:val="left"/>
        <w:rPr>
          <w:rFonts w:cs="Calibri"/>
          <w:color w:val="0070C0"/>
          <w:szCs w:val="21"/>
        </w:rPr>
      </w:pPr>
    </w:p>
    <w:tbl>
      <w:tblPr>
        <w:tblStyle w:val="1-11"/>
        <w:tblW w:w="10295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outset" w:sz="6" w:space="0" w:color="auto"/>
        </w:tblBorders>
        <w:tblLayout w:type="fixed"/>
        <w:tblLook w:val="04A0"/>
      </w:tblPr>
      <w:tblGrid>
        <w:gridCol w:w="3556"/>
        <w:gridCol w:w="6739"/>
      </w:tblGrid>
      <w:tr w:rsidR="00A3694B" w:rsidTr="00A3694B">
        <w:trPr>
          <w:cnfStyle w:val="100000000000"/>
        </w:trPr>
        <w:tc>
          <w:tcPr>
            <w:cnfStyle w:val="001000000000"/>
            <w:tcW w:w="10295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FFFFFF"/>
              <w:right w:val="single" w:sz="8" w:space="0" w:color="4BACC6"/>
            </w:tcBorders>
            <w:shd w:val="clear" w:color="auto" w:fill="4BACC6"/>
          </w:tcPr>
          <w:p w:rsidR="00A3694B" w:rsidRDefault="00C215EB">
            <w:pPr>
              <w:jc w:val="left"/>
              <w:rPr>
                <w:rFonts w:ascii="Arial" w:hAnsi="Arial" w:cs="Arial"/>
                <w:bCs w:val="0"/>
                <w:color w:val="FFFFFF"/>
                <w:kern w:val="0"/>
                <w:szCs w:val="21"/>
              </w:rPr>
            </w:pPr>
            <w:r>
              <w:rPr>
                <w:rFonts w:ascii="Arial" w:eastAsia="SimSun" w:hAnsi="Arial" w:cs="Arial"/>
                <w:color w:val="FFFFFF"/>
                <w:kern w:val="0"/>
                <w:szCs w:val="21"/>
              </w:rPr>
              <w:t>Software</w:t>
            </w:r>
          </w:p>
        </w:tc>
      </w:tr>
      <w:tr w:rsidR="00A3694B" w:rsidTr="00A3694B">
        <w:tc>
          <w:tcPr>
            <w:cnfStyle w:val="001000000000"/>
            <w:tcW w:w="3556" w:type="dxa"/>
            <w:tcBorders>
              <w:top w:val="single" w:sz="8" w:space="0" w:color="FFFF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</w:tcPr>
          <w:p w:rsidR="00A3694B" w:rsidRDefault="00C215EB">
            <w:pPr>
              <w:jc w:val="left"/>
              <w:rPr>
                <w:rFonts w:ascii="Arial" w:hAnsi="Arial" w:cs="Arial"/>
                <w:b w:val="0"/>
                <w:color w:val="000000"/>
                <w:kern w:val="0"/>
                <w:szCs w:val="21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Cs w:val="21"/>
              </w:rPr>
              <w:t>WAN Type</w:t>
            </w:r>
          </w:p>
        </w:tc>
        <w:tc>
          <w:tcPr>
            <w:tcW w:w="6739" w:type="dxa"/>
            <w:tcBorders>
              <w:top w:val="single" w:sz="8" w:space="0" w:color="FFFF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</w:tcPr>
          <w:p w:rsidR="00A3694B" w:rsidRDefault="00C215EB">
            <w:pPr>
              <w:jc w:val="left"/>
              <w:cnfStyle w:val="000000000000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Cs w:val="21"/>
              </w:rPr>
              <w:t>DHCP, Static IP, PPPoE, L2TP, PPTP, Dual Access, WISP</w:t>
            </w:r>
          </w:p>
        </w:tc>
      </w:tr>
      <w:tr w:rsidR="00A3694B" w:rsidTr="00A3694B">
        <w:tc>
          <w:tcPr>
            <w:cnfStyle w:val="001000000000"/>
            <w:tcW w:w="35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3694B" w:rsidRDefault="00C215EB">
            <w:pPr>
              <w:jc w:val="left"/>
              <w:rPr>
                <w:rFonts w:ascii="Arial" w:hAnsi="Arial" w:cs="Arial"/>
                <w:b w:val="0"/>
                <w:color w:val="000000"/>
                <w:kern w:val="0"/>
                <w:szCs w:val="21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Cs w:val="21"/>
              </w:rPr>
              <w:t>Port Forwarding</w:t>
            </w:r>
          </w:p>
        </w:tc>
        <w:tc>
          <w:tcPr>
            <w:tcW w:w="67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3694B" w:rsidRDefault="00C215EB">
            <w:pPr>
              <w:jc w:val="left"/>
              <w:cnfStyle w:val="000000000000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Cs w:val="21"/>
              </w:rPr>
              <w:t>Virtual Servers, Port Triggering, UPnP, DMZ, FTP Private Port</w:t>
            </w:r>
          </w:p>
        </w:tc>
      </w:tr>
      <w:tr w:rsidR="00A3694B" w:rsidTr="00A3694B">
        <w:tc>
          <w:tcPr>
            <w:cnfStyle w:val="001000000000"/>
            <w:tcW w:w="35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</w:tcPr>
          <w:p w:rsidR="00A3694B" w:rsidRDefault="00C215EB">
            <w:pPr>
              <w:jc w:val="left"/>
              <w:rPr>
                <w:rFonts w:ascii="Arial" w:hAnsi="Arial" w:cs="Arial"/>
                <w:b w:val="0"/>
                <w:color w:val="000000"/>
                <w:kern w:val="0"/>
                <w:szCs w:val="21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Cs w:val="21"/>
              </w:rPr>
              <w:t>QoS</w:t>
            </w:r>
          </w:p>
        </w:tc>
        <w:tc>
          <w:tcPr>
            <w:tcW w:w="67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</w:tcPr>
          <w:p w:rsidR="00A3694B" w:rsidRDefault="00C215EB">
            <w:pPr>
              <w:jc w:val="left"/>
              <w:cnfStyle w:val="000000000000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Cs w:val="21"/>
              </w:rPr>
              <w:t>WMM, Bandwidth Control</w:t>
            </w:r>
          </w:p>
        </w:tc>
      </w:tr>
      <w:tr w:rsidR="00A3694B" w:rsidTr="00A3694B">
        <w:tc>
          <w:tcPr>
            <w:cnfStyle w:val="001000000000"/>
            <w:tcW w:w="35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3694B" w:rsidRDefault="00C215EB">
            <w:pPr>
              <w:jc w:val="left"/>
              <w:rPr>
                <w:rFonts w:ascii="Arial" w:hAnsi="Arial" w:cs="Arial"/>
                <w:b w:val="0"/>
                <w:color w:val="000000"/>
                <w:kern w:val="0"/>
                <w:szCs w:val="21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Cs w:val="21"/>
              </w:rPr>
              <w:t>Access Control</w:t>
            </w:r>
          </w:p>
        </w:tc>
        <w:tc>
          <w:tcPr>
            <w:tcW w:w="67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3694B" w:rsidRDefault="00C215EB">
            <w:pPr>
              <w:jc w:val="left"/>
              <w:cnfStyle w:val="000000000000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Cs w:val="21"/>
              </w:rPr>
              <w:t>IP/MAC/Domain Filtering</w:t>
            </w:r>
          </w:p>
        </w:tc>
      </w:tr>
      <w:tr w:rsidR="00A3694B" w:rsidTr="00A3694B">
        <w:tc>
          <w:tcPr>
            <w:cnfStyle w:val="001000000000"/>
            <w:tcW w:w="35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</w:tcPr>
          <w:p w:rsidR="00A3694B" w:rsidRDefault="00C215EB">
            <w:pPr>
              <w:jc w:val="left"/>
              <w:rPr>
                <w:rFonts w:ascii="Arial" w:hAnsi="Arial" w:cs="Arial"/>
                <w:b w:val="0"/>
                <w:color w:val="000000"/>
                <w:kern w:val="0"/>
                <w:szCs w:val="21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Cs w:val="21"/>
              </w:rPr>
              <w:t>VPN Pass-through</w:t>
            </w:r>
          </w:p>
        </w:tc>
        <w:tc>
          <w:tcPr>
            <w:tcW w:w="67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</w:tcPr>
          <w:p w:rsidR="00A3694B" w:rsidRDefault="00C215EB">
            <w:pPr>
              <w:jc w:val="left"/>
              <w:cnfStyle w:val="000000000000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Cs w:val="21"/>
              </w:rPr>
              <w:t>PPTP, L2TP, IPSec</w:t>
            </w:r>
          </w:p>
        </w:tc>
      </w:tr>
      <w:tr w:rsidR="00A3694B" w:rsidTr="00A3694B">
        <w:tc>
          <w:tcPr>
            <w:cnfStyle w:val="001000000000"/>
            <w:tcW w:w="35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3694B" w:rsidRDefault="00C215EB">
            <w:pPr>
              <w:jc w:val="left"/>
              <w:rPr>
                <w:rFonts w:ascii="Arial" w:hAnsi="Arial" w:cs="Arial"/>
                <w:b w:val="0"/>
                <w:color w:val="000000"/>
                <w:kern w:val="0"/>
                <w:szCs w:val="21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Cs w:val="21"/>
              </w:rPr>
              <w:t>Others</w:t>
            </w:r>
          </w:p>
        </w:tc>
        <w:tc>
          <w:tcPr>
            <w:tcW w:w="67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3694B" w:rsidRDefault="00C215EB">
            <w:pPr>
              <w:jc w:val="left"/>
              <w:cnfStyle w:val="000000000000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Cs w:val="21"/>
              </w:rPr>
              <w:t>Dynamic DNS, Static Routing, WOL, Backup &amp; Restore, Firmware Upgrade</w:t>
            </w:r>
          </w:p>
        </w:tc>
      </w:tr>
    </w:tbl>
    <w:p w:rsidR="00A3694B" w:rsidRDefault="00A3694B">
      <w:pPr>
        <w:jc w:val="left"/>
        <w:rPr>
          <w:rFonts w:cs="Calibri"/>
          <w:color w:val="0070C0"/>
          <w:szCs w:val="21"/>
        </w:rPr>
      </w:pPr>
    </w:p>
    <w:tbl>
      <w:tblPr>
        <w:tblStyle w:val="1-11"/>
        <w:tblW w:w="10295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outset" w:sz="6" w:space="0" w:color="auto"/>
        </w:tblBorders>
        <w:tblLayout w:type="fixed"/>
        <w:tblLook w:val="04A0"/>
      </w:tblPr>
      <w:tblGrid>
        <w:gridCol w:w="3556"/>
        <w:gridCol w:w="6739"/>
      </w:tblGrid>
      <w:tr w:rsidR="00A3694B" w:rsidTr="00A3694B">
        <w:trPr>
          <w:cnfStyle w:val="100000000000"/>
        </w:trPr>
        <w:tc>
          <w:tcPr>
            <w:cnfStyle w:val="001000000000"/>
            <w:tcW w:w="10295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FFFFFF"/>
              <w:right w:val="single" w:sz="8" w:space="0" w:color="4BACC6"/>
            </w:tcBorders>
            <w:shd w:val="clear" w:color="auto" w:fill="4BACC6"/>
          </w:tcPr>
          <w:p w:rsidR="00A3694B" w:rsidRDefault="00C215EB">
            <w:pPr>
              <w:jc w:val="left"/>
              <w:rPr>
                <w:rFonts w:ascii="Arial" w:hAnsi="Arial" w:cs="Arial"/>
                <w:bCs w:val="0"/>
                <w:color w:val="FFFFFF"/>
                <w:kern w:val="0"/>
                <w:szCs w:val="21"/>
              </w:rPr>
            </w:pPr>
            <w:r>
              <w:rPr>
                <w:rFonts w:ascii="Arial" w:eastAsia="SimSun" w:hAnsi="Arial" w:cs="Arial"/>
                <w:color w:val="FFFFFF"/>
                <w:kern w:val="0"/>
                <w:szCs w:val="21"/>
              </w:rPr>
              <w:t>Others</w:t>
            </w:r>
          </w:p>
        </w:tc>
      </w:tr>
      <w:tr w:rsidR="00A3694B" w:rsidTr="00A3694B">
        <w:tc>
          <w:tcPr>
            <w:cnfStyle w:val="001000000000"/>
            <w:tcW w:w="3556" w:type="dxa"/>
            <w:tcBorders>
              <w:top w:val="single" w:sz="8" w:space="0" w:color="FFFF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</w:tcPr>
          <w:p w:rsidR="00A3694B" w:rsidRDefault="00C215EB">
            <w:pPr>
              <w:jc w:val="left"/>
              <w:rPr>
                <w:rFonts w:ascii="Arial" w:hAnsi="Arial" w:cs="Arial"/>
                <w:b w:val="0"/>
                <w:color w:val="000000"/>
                <w:kern w:val="0"/>
                <w:szCs w:val="21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Cs w:val="21"/>
              </w:rPr>
              <w:t>Certification</w:t>
            </w:r>
          </w:p>
        </w:tc>
        <w:tc>
          <w:tcPr>
            <w:tcW w:w="6739" w:type="dxa"/>
            <w:tcBorders>
              <w:top w:val="single" w:sz="8" w:space="0" w:color="FFFF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</w:tcPr>
          <w:p w:rsidR="00A3694B" w:rsidRDefault="00C215EB">
            <w:pPr>
              <w:jc w:val="left"/>
              <w:cnfStyle w:val="000000000000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Cs w:val="21"/>
              </w:rPr>
              <w:t>FCC, CE</w:t>
            </w:r>
          </w:p>
        </w:tc>
      </w:tr>
      <w:tr w:rsidR="00A3694B" w:rsidTr="00A3694B">
        <w:tc>
          <w:tcPr>
            <w:cnfStyle w:val="001000000000"/>
            <w:tcW w:w="35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3694B" w:rsidRDefault="00C215EB">
            <w:pPr>
              <w:jc w:val="left"/>
              <w:rPr>
                <w:rFonts w:ascii="Arial" w:hAnsi="Arial" w:cs="Arial"/>
                <w:b w:val="0"/>
                <w:color w:val="000000"/>
                <w:kern w:val="0"/>
                <w:szCs w:val="21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Cs w:val="21"/>
              </w:rPr>
              <w:lastRenderedPageBreak/>
              <w:t>Environment</w:t>
            </w:r>
          </w:p>
        </w:tc>
        <w:tc>
          <w:tcPr>
            <w:tcW w:w="67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3694B" w:rsidRDefault="00C215EB">
            <w:pPr>
              <w:jc w:val="left"/>
              <w:cnfStyle w:val="000000000000"/>
              <w:rPr>
                <w:rFonts w:ascii="Arial" w:eastAsia="SimSun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Cs w:val="21"/>
              </w:rPr>
              <w:t>Operating Temperature: 0℃~40℃</w:t>
            </w:r>
          </w:p>
          <w:p w:rsidR="00A3694B" w:rsidRDefault="00C215EB">
            <w:pPr>
              <w:jc w:val="left"/>
              <w:cnfStyle w:val="000000000000"/>
              <w:rPr>
                <w:rFonts w:ascii="Arial" w:eastAsia="SimSun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Cs w:val="21"/>
              </w:rPr>
              <w:t>Storage Temperature: -40℃~70℃</w:t>
            </w:r>
          </w:p>
          <w:p w:rsidR="00A3694B" w:rsidRDefault="00C215EB">
            <w:pPr>
              <w:jc w:val="left"/>
              <w:cnfStyle w:val="000000000000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Cs w:val="21"/>
              </w:rPr>
              <w:t>Operating Humidity: 10%~90% non-condensing</w:t>
            </w:r>
          </w:p>
          <w:p w:rsidR="00A3694B" w:rsidRDefault="00C215EB">
            <w:pPr>
              <w:jc w:val="left"/>
              <w:cnfStyle w:val="000000000000"/>
              <w:rPr>
                <w:rFonts w:ascii="Arial" w:eastAsia="SimSun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Cs w:val="21"/>
              </w:rPr>
              <w:t>Storage Humidity: 5%~90% non-condensing</w:t>
            </w:r>
          </w:p>
        </w:tc>
      </w:tr>
      <w:tr w:rsidR="00A3694B" w:rsidTr="00A3694B">
        <w:tc>
          <w:tcPr>
            <w:cnfStyle w:val="001000000000"/>
            <w:tcW w:w="35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</w:tcPr>
          <w:p w:rsidR="00A3694B" w:rsidRDefault="00C215EB">
            <w:pPr>
              <w:jc w:val="left"/>
              <w:rPr>
                <w:rFonts w:ascii="Arial" w:hAnsi="Arial" w:cs="Arial"/>
                <w:b w:val="0"/>
                <w:color w:val="000000"/>
                <w:kern w:val="0"/>
                <w:szCs w:val="21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Cs w:val="21"/>
              </w:rPr>
              <w:t>Package</w:t>
            </w:r>
          </w:p>
        </w:tc>
        <w:tc>
          <w:tcPr>
            <w:tcW w:w="67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DE8"/>
          </w:tcPr>
          <w:p w:rsidR="00A3694B" w:rsidRDefault="00C215EB">
            <w:pPr>
              <w:jc w:val="left"/>
              <w:cnfStyle w:val="000000000000"/>
              <w:rPr>
                <w:rFonts w:ascii="Arial" w:hAnsi="Arial" w:cs="Arial"/>
                <w:color w:val="000000"/>
                <w:kern w:val="0"/>
                <w:szCs w:val="21"/>
              </w:rPr>
            </w:pPr>
            <w:bookmarkStart w:id="3" w:name="OLE_LINK4"/>
            <w:bookmarkStart w:id="4" w:name="OLE_LINK3"/>
            <w:r>
              <w:rPr>
                <w:rFonts w:ascii="Arial" w:eastAsia="SimSun" w:hAnsi="Arial" w:cs="Arial"/>
                <w:color w:val="000000"/>
                <w:kern w:val="0"/>
                <w:szCs w:val="21"/>
              </w:rPr>
              <w:t xml:space="preserve">1* </w:t>
            </w:r>
            <w:bookmarkEnd w:id="3"/>
            <w:bookmarkEnd w:id="4"/>
            <w:r>
              <w:rPr>
                <w:rFonts w:ascii="Arial" w:eastAsia="SimSun" w:hAnsi="Arial" w:cs="Arial"/>
                <w:color w:val="000000"/>
                <w:kern w:val="0"/>
                <w:szCs w:val="21"/>
              </w:rPr>
              <w:t>device</w:t>
            </w:r>
          </w:p>
          <w:p w:rsidR="00A3694B" w:rsidRDefault="00C215EB">
            <w:pPr>
              <w:jc w:val="left"/>
              <w:cnfStyle w:val="000000000000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Cs w:val="21"/>
              </w:rPr>
              <w:t>1* 9V/500mA Power Adapter</w:t>
            </w:r>
          </w:p>
          <w:p w:rsidR="00A3694B" w:rsidRDefault="00C215EB">
            <w:pPr>
              <w:jc w:val="left"/>
              <w:cnfStyle w:val="000000000000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Cs w:val="21"/>
              </w:rPr>
              <w:t>1* Quick Installation Guide(Multilingual)</w:t>
            </w:r>
          </w:p>
        </w:tc>
      </w:tr>
    </w:tbl>
    <w:p w:rsidR="00A3694B" w:rsidRDefault="00A3694B">
      <w:pPr>
        <w:pStyle w:val="1"/>
        <w:ind w:firstLineChars="0" w:firstLine="0"/>
        <w:jc w:val="left"/>
        <w:rPr>
          <w:rFonts w:ascii="Arial" w:hAnsi="Arial" w:cs="Arial"/>
          <w:bCs/>
          <w:szCs w:val="21"/>
        </w:rPr>
      </w:pPr>
    </w:p>
    <w:sectPr w:rsidR="00A3694B" w:rsidSect="00A3694B">
      <w:headerReference w:type="default" r:id="rId11"/>
      <w:footerReference w:type="default" r:id="rId12"/>
      <w:pgSz w:w="11906" w:h="16838"/>
      <w:pgMar w:top="1291" w:right="866" w:bottom="1440" w:left="960" w:header="3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BF7" w:rsidRDefault="00575BF7" w:rsidP="00A3694B">
      <w:r>
        <w:separator/>
      </w:r>
    </w:p>
  </w:endnote>
  <w:endnote w:type="continuationSeparator" w:id="1">
    <w:p w:rsidR="00575BF7" w:rsidRDefault="00575BF7" w:rsidP="00A36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Pro-Regular">
    <w:altName w:val="Arial"/>
    <w:charset w:val="00"/>
    <w:family w:val="auto"/>
    <w:pitch w:val="default"/>
    <w:sig w:usb0="00000000" w:usb1="00000000" w:usb2="00000000" w:usb3="00000000" w:csb0="0000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94B" w:rsidRDefault="00C215EB">
    <w:pPr>
      <w:pStyle w:val="a4"/>
    </w:pPr>
    <w:r>
      <w:rPr>
        <w:rFonts w:hint="eastAsia"/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463550</wp:posOffset>
          </wp:positionV>
          <wp:extent cx="7619365" cy="337820"/>
          <wp:effectExtent l="0" t="0" r="635" b="5080"/>
          <wp:wrapNone/>
          <wp:docPr id="14" name="图片 14" descr="C:\Users\Administrator\Desktop\2.jpg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图片 14" descr="C:\Users\Administrator\Desktop\2.jpg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9365" cy="337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BF7" w:rsidRDefault="00575BF7" w:rsidP="00A3694B">
      <w:r>
        <w:separator/>
      </w:r>
    </w:p>
  </w:footnote>
  <w:footnote w:type="continuationSeparator" w:id="1">
    <w:p w:rsidR="00575BF7" w:rsidRDefault="00575BF7" w:rsidP="00A369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112" w:rsidRDefault="00835112">
    <w:pPr>
      <w:rPr>
        <w:rFonts w:ascii="Arial" w:hAnsi="Arial" w:cs="Arial"/>
        <w:color w:val="FFFFFF" w:themeColor="background1"/>
        <w:sz w:val="28"/>
        <w:szCs w:val="28"/>
      </w:rPr>
    </w:pPr>
  </w:p>
  <w:p w:rsidR="00A3694B" w:rsidRDefault="0013291E">
    <w:pPr>
      <w:rPr>
        <w:rFonts w:ascii="Arial" w:hAnsi="Arial" w:cs="Arial"/>
        <w:color w:val="FFFFFF" w:themeColor="background1"/>
        <w:sz w:val="28"/>
        <w:szCs w:val="28"/>
      </w:rPr>
    </w:pPr>
    <w:r>
      <w:rPr>
        <w:rFonts w:ascii="Arial" w:hAnsi="Arial" w:cs="Arial"/>
        <w:color w:val="FFFFFF" w:themeColor="background1"/>
        <w:sz w:val="28"/>
        <w:szCs w:val="28"/>
      </w:rPr>
      <w:t>W1</w:t>
    </w:r>
    <w:r w:rsidR="00C215EB">
      <w:rPr>
        <w:rFonts w:ascii="Arial" w:hAnsi="Arial" w:cs="Arial"/>
        <w:noProof/>
        <w:color w:val="FFFFFF" w:themeColor="background1"/>
        <w:sz w:val="28"/>
        <w:szCs w:val="28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-643890</wp:posOffset>
          </wp:positionH>
          <wp:positionV relativeFrom="page">
            <wp:posOffset>0</wp:posOffset>
          </wp:positionV>
          <wp:extent cx="7623175" cy="685800"/>
          <wp:effectExtent l="0" t="0" r="15875" b="0"/>
          <wp:wrapNone/>
          <wp:docPr id="7" name="图片 7" descr="C:\Users\Administrator\Desktop\1.jpg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C:\Users\Administrator\Desktop\1.jpg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317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15EB">
      <w:rPr>
        <w:rFonts w:ascii="Arial" w:hAnsi="Arial" w:cs="Arial" w:hint="eastAsia"/>
        <w:color w:val="FFFFFF" w:themeColor="background1"/>
        <w:sz w:val="28"/>
        <w:szCs w:val="28"/>
      </w:rPr>
      <w:t>30</w:t>
    </w:r>
    <w:r w:rsidR="00C215EB">
      <w:rPr>
        <w:rFonts w:ascii="Arial" w:hAnsi="Arial" w:cs="Arial"/>
        <w:color w:val="FFFFFF" w:themeColor="background1"/>
        <w:sz w:val="28"/>
        <w:szCs w:val="28"/>
      </w:rPr>
      <w:t>0Mbps Wireless N Router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11E8F"/>
    <w:multiLevelType w:val="singleLevel"/>
    <w:tmpl w:val="57611E8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0E7C"/>
    <w:rsid w:val="00010045"/>
    <w:rsid w:val="000136F0"/>
    <w:rsid w:val="00024FFF"/>
    <w:rsid w:val="000430D4"/>
    <w:rsid w:val="00052168"/>
    <w:rsid w:val="00060035"/>
    <w:rsid w:val="000647FF"/>
    <w:rsid w:val="000B07BD"/>
    <w:rsid w:val="000D1504"/>
    <w:rsid w:val="000E4705"/>
    <w:rsid w:val="0012062C"/>
    <w:rsid w:val="0013291E"/>
    <w:rsid w:val="00145E33"/>
    <w:rsid w:val="001768FD"/>
    <w:rsid w:val="001831B4"/>
    <w:rsid w:val="001A75DC"/>
    <w:rsid w:val="00202E8C"/>
    <w:rsid w:val="00207CFE"/>
    <w:rsid w:val="002310A7"/>
    <w:rsid w:val="002423B9"/>
    <w:rsid w:val="002509E1"/>
    <w:rsid w:val="00264051"/>
    <w:rsid w:val="00280FEE"/>
    <w:rsid w:val="0028141C"/>
    <w:rsid w:val="0029306A"/>
    <w:rsid w:val="002B7D78"/>
    <w:rsid w:val="002D0E7C"/>
    <w:rsid w:val="00330015"/>
    <w:rsid w:val="00395F2D"/>
    <w:rsid w:val="003C4E7B"/>
    <w:rsid w:val="003D3F86"/>
    <w:rsid w:val="003F1248"/>
    <w:rsid w:val="0040610B"/>
    <w:rsid w:val="00422087"/>
    <w:rsid w:val="00464CFF"/>
    <w:rsid w:val="004C1E6E"/>
    <w:rsid w:val="004C5DFF"/>
    <w:rsid w:val="004E799E"/>
    <w:rsid w:val="00506EAB"/>
    <w:rsid w:val="005247D3"/>
    <w:rsid w:val="00540348"/>
    <w:rsid w:val="00553656"/>
    <w:rsid w:val="005578BD"/>
    <w:rsid w:val="00575BF7"/>
    <w:rsid w:val="00580B4A"/>
    <w:rsid w:val="005D78E6"/>
    <w:rsid w:val="006062A4"/>
    <w:rsid w:val="00640ED8"/>
    <w:rsid w:val="0064536B"/>
    <w:rsid w:val="006618FD"/>
    <w:rsid w:val="0068015A"/>
    <w:rsid w:val="00681D3F"/>
    <w:rsid w:val="006E5013"/>
    <w:rsid w:val="00713501"/>
    <w:rsid w:val="00767832"/>
    <w:rsid w:val="0077168C"/>
    <w:rsid w:val="00777D76"/>
    <w:rsid w:val="007C4EBB"/>
    <w:rsid w:val="007D1266"/>
    <w:rsid w:val="007F0AF7"/>
    <w:rsid w:val="007F7C44"/>
    <w:rsid w:val="008148DE"/>
    <w:rsid w:val="00833252"/>
    <w:rsid w:val="00835112"/>
    <w:rsid w:val="00835393"/>
    <w:rsid w:val="00854552"/>
    <w:rsid w:val="008861BE"/>
    <w:rsid w:val="008A0B47"/>
    <w:rsid w:val="008A328C"/>
    <w:rsid w:val="008C13D2"/>
    <w:rsid w:val="008C2C88"/>
    <w:rsid w:val="008D75C8"/>
    <w:rsid w:val="008E725B"/>
    <w:rsid w:val="00906D96"/>
    <w:rsid w:val="00971019"/>
    <w:rsid w:val="009777B9"/>
    <w:rsid w:val="00980631"/>
    <w:rsid w:val="009A6AD9"/>
    <w:rsid w:val="009C30E5"/>
    <w:rsid w:val="009C7C46"/>
    <w:rsid w:val="009D069F"/>
    <w:rsid w:val="009F7105"/>
    <w:rsid w:val="00A02BF6"/>
    <w:rsid w:val="00A13101"/>
    <w:rsid w:val="00A34AC9"/>
    <w:rsid w:val="00A36188"/>
    <w:rsid w:val="00A3694B"/>
    <w:rsid w:val="00A55933"/>
    <w:rsid w:val="00AA1130"/>
    <w:rsid w:val="00AB53B1"/>
    <w:rsid w:val="00AB7E8E"/>
    <w:rsid w:val="00AD1C57"/>
    <w:rsid w:val="00B15608"/>
    <w:rsid w:val="00B64ED9"/>
    <w:rsid w:val="00B6791D"/>
    <w:rsid w:val="00BA6237"/>
    <w:rsid w:val="00BC116D"/>
    <w:rsid w:val="00C215EB"/>
    <w:rsid w:val="00C227C6"/>
    <w:rsid w:val="00C5753B"/>
    <w:rsid w:val="00C57A09"/>
    <w:rsid w:val="00C70F0D"/>
    <w:rsid w:val="00C860FD"/>
    <w:rsid w:val="00CA1264"/>
    <w:rsid w:val="00CB3780"/>
    <w:rsid w:val="00D3226D"/>
    <w:rsid w:val="00D46703"/>
    <w:rsid w:val="00D530F0"/>
    <w:rsid w:val="00D7457E"/>
    <w:rsid w:val="00DC68BD"/>
    <w:rsid w:val="00E150D9"/>
    <w:rsid w:val="00E303C8"/>
    <w:rsid w:val="00E31A51"/>
    <w:rsid w:val="00E40299"/>
    <w:rsid w:val="00E40FD2"/>
    <w:rsid w:val="00E430E9"/>
    <w:rsid w:val="00E701E2"/>
    <w:rsid w:val="00E90DA6"/>
    <w:rsid w:val="00E92274"/>
    <w:rsid w:val="00EF4D38"/>
    <w:rsid w:val="00EF6B31"/>
    <w:rsid w:val="00F31A99"/>
    <w:rsid w:val="00F85E7D"/>
    <w:rsid w:val="00F92F00"/>
    <w:rsid w:val="00FC0B94"/>
    <w:rsid w:val="00FC2D2F"/>
    <w:rsid w:val="00FD262A"/>
    <w:rsid w:val="00FD3720"/>
    <w:rsid w:val="00FE19F2"/>
    <w:rsid w:val="092A14F0"/>
    <w:rsid w:val="10AE3DC6"/>
    <w:rsid w:val="255B07AB"/>
    <w:rsid w:val="28336110"/>
    <w:rsid w:val="2A2D2601"/>
    <w:rsid w:val="32C51B20"/>
    <w:rsid w:val="525F3ABD"/>
    <w:rsid w:val="595545A1"/>
    <w:rsid w:val="59E10BE2"/>
    <w:rsid w:val="5D8D0E2D"/>
    <w:rsid w:val="6729618E"/>
    <w:rsid w:val="782569A7"/>
    <w:rsid w:val="7F103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4B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A369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369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36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A3694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A3694B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A3694B"/>
    <w:pPr>
      <w:ind w:firstLineChars="200" w:firstLine="420"/>
    </w:pPr>
  </w:style>
  <w:style w:type="table" w:customStyle="1" w:styleId="1-11">
    <w:name w:val="中等深浅底纹 1 - 强调文字颜色 11"/>
    <w:basedOn w:val="a1"/>
    <w:uiPriority w:val="63"/>
    <w:qFormat/>
    <w:rsid w:val="00A3694B"/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Char">
    <w:name w:val="批注框文本 Char"/>
    <w:basedOn w:val="a0"/>
    <w:link w:val="a3"/>
    <w:uiPriority w:val="99"/>
    <w:semiHidden/>
    <w:qFormat/>
    <w:rsid w:val="00A3694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3694B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A36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7FD22D-710C-4FDB-91DB-0014FD2D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420</Words>
  <Characters>2398</Characters>
  <Application>Microsoft Office Word</Application>
  <DocSecurity>0</DocSecurity>
  <Lines>19</Lines>
  <Paragraphs>5</Paragraphs>
  <ScaleCrop>false</ScaleCrop>
  <Company>Sky123.Org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</dc:creator>
  <cp:lastModifiedBy>Netis</cp:lastModifiedBy>
  <cp:revision>10</cp:revision>
  <dcterms:created xsi:type="dcterms:W3CDTF">2018-06-19T10:42:00Z</dcterms:created>
  <dcterms:modified xsi:type="dcterms:W3CDTF">2018-06-26T11:13:00Z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